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9" w:rsidRPr="00E20470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</w:t>
      </w:r>
      <w:r w:rsidR="003927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</w:t>
      </w:r>
      <w:r w:rsidR="006E5FA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10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-3</w:t>
      </w:r>
      <w:r w:rsidR="00BE7F4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-00</w:t>
      </w:r>
      <w:r w:rsidR="00517B3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3</w:t>
      </w:r>
    </w:p>
    <w:p w:rsidR="005B1F37" w:rsidRPr="005B1F37" w:rsidRDefault="00A2184B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</w:t>
      </w:r>
      <w:r w:rsidR="001A1C79" w:rsidRPr="001A1C7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фисный светодиодный светильник</w:t>
      </w:r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 </w:t>
      </w:r>
      <w:proofErr w:type="spellStart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Premium</w:t>
      </w:r>
      <w:proofErr w:type="spellEnd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класса</w:t>
      </w:r>
    </w:p>
    <w:p w:rsidR="001A1C79" w:rsidRDefault="00C42D55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181610</wp:posOffset>
            </wp:positionV>
            <wp:extent cx="3060700" cy="2114550"/>
            <wp:effectExtent l="19050" t="0" r="6350" b="0"/>
            <wp:wrapTight wrapText="bothSides">
              <wp:wrapPolygon edited="0">
                <wp:start x="-134" y="0"/>
                <wp:lineTo x="-134" y="21405"/>
                <wp:lineTo x="21645" y="21405"/>
                <wp:lineTo x="21645" y="0"/>
                <wp:lineTo x="-134" y="0"/>
              </wp:wrapPolygon>
            </wp:wrapTight>
            <wp:docPr id="4" name="Рисунок 4" descr="http://novsvet.net/upload/iblock/363/363b0fe8547d709619bc43758efed7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ovsvet.net/upload/iblock/363/363b0fe8547d709619bc43758efed71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Светодиодные офисные светильники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BarrusGroup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серии Д</w:t>
      </w:r>
      <w:r w:rsidR="00BC5663">
        <w:rPr>
          <w:rFonts w:ascii="Times New Roman" w:hAnsi="Times New Roman" w:cs="Times New Roman"/>
          <w:sz w:val="24"/>
          <w:szCs w:val="24"/>
        </w:rPr>
        <w:t>П</w:t>
      </w:r>
      <w:r w:rsidRPr="001A1C79">
        <w:rPr>
          <w:rFonts w:ascii="Times New Roman" w:hAnsi="Times New Roman" w:cs="Times New Roman"/>
          <w:sz w:val="24"/>
          <w:szCs w:val="24"/>
        </w:rPr>
        <w:t>О</w:t>
      </w:r>
      <w:r w:rsidR="006E5FAC">
        <w:rPr>
          <w:rFonts w:ascii="Times New Roman" w:hAnsi="Times New Roman" w:cs="Times New Roman"/>
          <w:sz w:val="24"/>
          <w:szCs w:val="24"/>
        </w:rPr>
        <w:t>10</w:t>
      </w:r>
      <w:r w:rsidRPr="001A1C79">
        <w:rPr>
          <w:rFonts w:ascii="Times New Roman" w:hAnsi="Times New Roman" w:cs="Times New Roman"/>
          <w:sz w:val="24"/>
          <w:szCs w:val="24"/>
        </w:rPr>
        <w:t>-3</w:t>
      </w:r>
      <w:r w:rsidR="005B1F37">
        <w:rPr>
          <w:rFonts w:ascii="Times New Roman" w:hAnsi="Times New Roman" w:cs="Times New Roman"/>
          <w:sz w:val="24"/>
          <w:szCs w:val="24"/>
        </w:rPr>
        <w:t>2</w:t>
      </w:r>
      <w:r w:rsidRPr="001A1C79">
        <w:rPr>
          <w:rFonts w:ascii="Times New Roman" w:hAnsi="Times New Roman" w:cs="Times New Roman"/>
          <w:sz w:val="24"/>
          <w:szCs w:val="24"/>
        </w:rPr>
        <w:t>-00</w:t>
      </w:r>
      <w:r w:rsidR="00A2184B">
        <w:rPr>
          <w:rFonts w:ascii="Times New Roman" w:hAnsi="Times New Roman" w:cs="Times New Roman"/>
          <w:sz w:val="24"/>
          <w:szCs w:val="24"/>
        </w:rPr>
        <w:t>3</w:t>
      </w:r>
      <w:r w:rsidRPr="001A1C79">
        <w:rPr>
          <w:rFonts w:ascii="Times New Roman" w:hAnsi="Times New Roman" w:cs="Times New Roman"/>
          <w:sz w:val="24"/>
          <w:szCs w:val="24"/>
        </w:rPr>
        <w:t xml:space="preserve"> п</w:t>
      </w:r>
      <w:r w:rsidR="00BC5663">
        <w:rPr>
          <w:rFonts w:ascii="Times New Roman" w:hAnsi="Times New Roman" w:cs="Times New Roman"/>
          <w:sz w:val="24"/>
          <w:szCs w:val="24"/>
        </w:rPr>
        <w:t>редназначены  для  установки на ровные поверхности</w:t>
      </w:r>
      <w:r w:rsidR="00A91EBE">
        <w:rPr>
          <w:rFonts w:ascii="Times New Roman" w:hAnsi="Times New Roman" w:cs="Times New Roman"/>
          <w:sz w:val="24"/>
          <w:szCs w:val="24"/>
        </w:rPr>
        <w:t>.</w:t>
      </w:r>
      <w:r w:rsidR="00BC5663">
        <w:rPr>
          <w:rFonts w:ascii="Times New Roman" w:hAnsi="Times New Roman" w:cs="Times New Roman"/>
          <w:sz w:val="24"/>
          <w:szCs w:val="24"/>
        </w:rPr>
        <w:t xml:space="preserve"> </w:t>
      </w:r>
      <w:r w:rsidR="00F71F41">
        <w:rPr>
          <w:rFonts w:ascii="Times New Roman" w:hAnsi="Times New Roman" w:cs="Times New Roman"/>
          <w:sz w:val="24"/>
          <w:szCs w:val="24"/>
        </w:rPr>
        <w:t xml:space="preserve">Заменяют </w:t>
      </w:r>
      <w:r w:rsidR="00E672DE">
        <w:rPr>
          <w:rFonts w:ascii="Times New Roman" w:hAnsi="Times New Roman" w:cs="Times New Roman"/>
          <w:sz w:val="24"/>
          <w:szCs w:val="24"/>
        </w:rPr>
        <w:t xml:space="preserve">традиционные </w:t>
      </w:r>
      <w:r w:rsidRPr="001A1C79">
        <w:rPr>
          <w:rFonts w:ascii="Times New Roman" w:hAnsi="Times New Roman" w:cs="Times New Roman"/>
          <w:sz w:val="24"/>
          <w:szCs w:val="24"/>
        </w:rPr>
        <w:t>светильники  типа  Л</w:t>
      </w:r>
      <w:r w:rsidR="00BC5663">
        <w:rPr>
          <w:rFonts w:ascii="Times New Roman" w:hAnsi="Times New Roman" w:cs="Times New Roman"/>
          <w:sz w:val="24"/>
          <w:szCs w:val="24"/>
        </w:rPr>
        <w:t>П</w:t>
      </w:r>
      <w:r w:rsidRPr="001A1C79">
        <w:rPr>
          <w:rFonts w:ascii="Times New Roman" w:hAnsi="Times New Roman" w:cs="Times New Roman"/>
          <w:sz w:val="24"/>
          <w:szCs w:val="24"/>
        </w:rPr>
        <w:t>О4х18.</w:t>
      </w:r>
      <w:r w:rsidRPr="001A1C79">
        <w:t xml:space="preserve"> </w:t>
      </w: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Светодиоды</w:t>
      </w:r>
      <w:r w:rsidRPr="001A1C79">
        <w:rPr>
          <w:rFonts w:ascii="Times New Roman" w:hAnsi="Times New Roman" w:cs="Times New Roman"/>
          <w:sz w:val="24"/>
          <w:szCs w:val="24"/>
        </w:rPr>
        <w:t>: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OSRAM DURIS </w:t>
      </w:r>
      <w:r w:rsidR="006E5F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A1C79">
        <w:rPr>
          <w:rFonts w:ascii="Times New Roman" w:hAnsi="Times New Roman" w:cs="Times New Roman"/>
          <w:sz w:val="24"/>
          <w:szCs w:val="24"/>
        </w:rPr>
        <w:t>5 (Германия) последнего поколения.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Блок питания: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 xml:space="preserve">ронные  компоненты  от  лучших </w:t>
      </w:r>
      <w:r w:rsidRPr="001A1C79">
        <w:rPr>
          <w:rFonts w:ascii="Times New Roman" w:hAnsi="Times New Roman" w:cs="Times New Roman"/>
          <w:sz w:val="24"/>
          <w:szCs w:val="24"/>
        </w:rPr>
        <w:t xml:space="preserve">мировых  производителей: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Texas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Fairchild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Epcos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Murata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Tyco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91EBE" w:rsidRDefault="00A91EBE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Рассеиватель</w:t>
      </w:r>
      <w:proofErr w:type="spellEnd"/>
      <w:r w:rsidRPr="001A1C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PLEXIGLAS (Германия)  эффективно  рассеивает световой поток и исключает слепящий эффект.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Сфера применения</w:t>
      </w:r>
      <w:r w:rsidRPr="001A1C79">
        <w:rPr>
          <w:rFonts w:ascii="Times New Roman" w:hAnsi="Times New Roman" w:cs="Times New Roman"/>
          <w:sz w:val="24"/>
          <w:szCs w:val="24"/>
        </w:rPr>
        <w:t>: офисные,  административные  здания,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и гипермаркеты, АЗС, продовольственные магазины, медицинские учреждения, </w:t>
      </w:r>
      <w:r w:rsidR="00ED346E">
        <w:rPr>
          <w:rFonts w:ascii="Times New Roman" w:hAnsi="Times New Roman" w:cs="Times New Roman"/>
          <w:sz w:val="24"/>
          <w:szCs w:val="24"/>
        </w:rPr>
        <w:t>и.т.д.</w:t>
      </w:r>
    </w:p>
    <w:p w:rsidR="001A1C79" w:rsidRPr="001A1C79" w:rsidRDefault="001A1C7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pStyle w:val="3"/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Технические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0"/>
        <w:gridCol w:w="3107"/>
      </w:tblGrid>
      <w:tr w:rsidR="005B1F37" w:rsidRPr="00C42D55" w:rsidTr="00890CCA">
        <w:tc>
          <w:tcPr>
            <w:tcW w:w="3500" w:type="pct"/>
            <w:shd w:val="clear" w:color="auto" w:fill="auto"/>
            <w:hideMark/>
          </w:tcPr>
          <w:p w:rsidR="005B1F37" w:rsidRPr="00C42D55" w:rsidRDefault="005B1F37" w:rsidP="00890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Световой поток, Лм</w:t>
            </w:r>
          </w:p>
        </w:tc>
        <w:tc>
          <w:tcPr>
            <w:tcW w:w="0" w:type="auto"/>
            <w:shd w:val="clear" w:color="auto" w:fill="auto"/>
            <w:hideMark/>
          </w:tcPr>
          <w:p w:rsidR="005B1F37" w:rsidRPr="00C42D55" w:rsidRDefault="005B1F37" w:rsidP="0089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4186</w:t>
            </w:r>
          </w:p>
        </w:tc>
      </w:tr>
      <w:tr w:rsidR="005B1F37" w:rsidRPr="00C42D55" w:rsidTr="00890CCA">
        <w:tc>
          <w:tcPr>
            <w:tcW w:w="3500" w:type="pct"/>
            <w:shd w:val="clear" w:color="auto" w:fill="F2F2F2"/>
            <w:hideMark/>
          </w:tcPr>
          <w:p w:rsidR="005B1F37" w:rsidRPr="00C42D55" w:rsidRDefault="005B1F37" w:rsidP="00890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Полная потребляемая мощность,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5B1F37" w:rsidRPr="00C42D55" w:rsidRDefault="005B1F37" w:rsidP="0089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B1F37" w:rsidRPr="00C42D55" w:rsidTr="00890CCA">
        <w:tc>
          <w:tcPr>
            <w:tcW w:w="3500" w:type="pct"/>
            <w:shd w:val="clear" w:color="auto" w:fill="auto"/>
            <w:hideMark/>
          </w:tcPr>
          <w:p w:rsidR="005B1F37" w:rsidRPr="00C42D55" w:rsidRDefault="005B1F37" w:rsidP="00890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5B1F37" w:rsidRPr="00C42D55" w:rsidRDefault="005B1F37" w:rsidP="0089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180-265</w:t>
            </w:r>
          </w:p>
        </w:tc>
      </w:tr>
      <w:tr w:rsidR="005B1F37" w:rsidRPr="00C42D55" w:rsidTr="00890CCA">
        <w:tc>
          <w:tcPr>
            <w:tcW w:w="3500" w:type="pct"/>
            <w:shd w:val="clear" w:color="auto" w:fill="F2F2F2"/>
            <w:hideMark/>
          </w:tcPr>
          <w:p w:rsidR="005B1F37" w:rsidRPr="00C42D55" w:rsidRDefault="005B1F37" w:rsidP="00890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Частота,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5B1F37" w:rsidRPr="00C42D55" w:rsidRDefault="005B1F37" w:rsidP="0089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B1F37" w:rsidRPr="00C42D55" w:rsidTr="00890CCA">
        <w:tc>
          <w:tcPr>
            <w:tcW w:w="3500" w:type="pct"/>
            <w:shd w:val="clear" w:color="auto" w:fill="auto"/>
            <w:hideMark/>
          </w:tcPr>
          <w:p w:rsidR="005B1F37" w:rsidRPr="00C42D55" w:rsidRDefault="005B1F37" w:rsidP="00890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Рабочий ток светодиодов, А</w:t>
            </w:r>
          </w:p>
        </w:tc>
        <w:tc>
          <w:tcPr>
            <w:tcW w:w="0" w:type="auto"/>
            <w:shd w:val="clear" w:color="auto" w:fill="auto"/>
            <w:hideMark/>
          </w:tcPr>
          <w:p w:rsidR="005B1F37" w:rsidRPr="00C42D55" w:rsidRDefault="005B1F37" w:rsidP="0089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</w:tr>
      <w:tr w:rsidR="005B1F37" w:rsidRPr="00C42D55" w:rsidTr="00890CCA">
        <w:tc>
          <w:tcPr>
            <w:tcW w:w="3500" w:type="pct"/>
            <w:shd w:val="clear" w:color="auto" w:fill="F2F2F2"/>
            <w:hideMark/>
          </w:tcPr>
          <w:p w:rsidR="005B1F37" w:rsidRPr="00C42D55" w:rsidRDefault="005B1F37" w:rsidP="00890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 блока питания</w:t>
            </w:r>
          </w:p>
        </w:tc>
        <w:tc>
          <w:tcPr>
            <w:tcW w:w="0" w:type="auto"/>
            <w:shd w:val="clear" w:color="auto" w:fill="F2F2F2"/>
            <w:hideMark/>
          </w:tcPr>
          <w:p w:rsidR="005B1F37" w:rsidRPr="00C42D55" w:rsidRDefault="005B1F37" w:rsidP="0089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&gt;0,95</w:t>
            </w:r>
          </w:p>
        </w:tc>
      </w:tr>
      <w:tr w:rsidR="005B1F37" w:rsidRPr="00C42D55" w:rsidTr="00890CCA">
        <w:tc>
          <w:tcPr>
            <w:tcW w:w="3500" w:type="pct"/>
            <w:shd w:val="clear" w:color="auto" w:fill="auto"/>
            <w:hideMark/>
          </w:tcPr>
          <w:p w:rsidR="005B1F37" w:rsidRPr="00C42D55" w:rsidRDefault="005B1F37" w:rsidP="00890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КПД источника питания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5B1F37" w:rsidRPr="00C42D55" w:rsidRDefault="005B1F37" w:rsidP="0089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5B1F37" w:rsidRPr="00C42D55" w:rsidTr="00890CCA">
        <w:tc>
          <w:tcPr>
            <w:tcW w:w="3500" w:type="pct"/>
            <w:shd w:val="clear" w:color="auto" w:fill="F2F2F2"/>
            <w:hideMark/>
          </w:tcPr>
          <w:p w:rsidR="005B1F37" w:rsidRPr="00C42D55" w:rsidRDefault="005B1F37" w:rsidP="00890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Марка светодиодов</w:t>
            </w:r>
          </w:p>
        </w:tc>
        <w:tc>
          <w:tcPr>
            <w:tcW w:w="0" w:type="auto"/>
            <w:shd w:val="clear" w:color="auto" w:fill="F2F2F2"/>
            <w:hideMark/>
          </w:tcPr>
          <w:p w:rsidR="005B1F37" w:rsidRPr="00C42D55" w:rsidRDefault="005B1F37" w:rsidP="0089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Osram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Duris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B1F37" w:rsidRPr="00C42D55" w:rsidTr="00890CCA">
        <w:tc>
          <w:tcPr>
            <w:tcW w:w="3500" w:type="pct"/>
            <w:shd w:val="clear" w:color="auto" w:fill="auto"/>
            <w:hideMark/>
          </w:tcPr>
          <w:p w:rsidR="005B1F37" w:rsidRPr="00C42D55" w:rsidRDefault="005B1F37" w:rsidP="00890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цветопередачи,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5B1F37" w:rsidRPr="00C42D55" w:rsidRDefault="005B1F37" w:rsidP="0089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5B1F37" w:rsidRPr="00C42D55" w:rsidTr="00890CCA">
        <w:tc>
          <w:tcPr>
            <w:tcW w:w="3500" w:type="pct"/>
            <w:shd w:val="clear" w:color="auto" w:fill="F2F2F2"/>
            <w:hideMark/>
          </w:tcPr>
          <w:p w:rsidR="005B1F37" w:rsidRPr="00C42D55" w:rsidRDefault="005B1F37" w:rsidP="00890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Цветовая температура,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5B1F37" w:rsidRPr="00C42D55" w:rsidRDefault="005B1F37" w:rsidP="0089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5B1F37" w:rsidRPr="00C42D55" w:rsidTr="00890CCA">
        <w:tc>
          <w:tcPr>
            <w:tcW w:w="3500" w:type="pct"/>
            <w:shd w:val="clear" w:color="auto" w:fill="auto"/>
            <w:hideMark/>
          </w:tcPr>
          <w:p w:rsidR="005B1F37" w:rsidRPr="00C42D55" w:rsidRDefault="005B1F37" w:rsidP="00890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светодиодов, 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5B1F37" w:rsidRPr="00C42D55" w:rsidRDefault="005B1F37" w:rsidP="0089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5B1F37" w:rsidRPr="00C42D55" w:rsidTr="00890CCA">
        <w:tc>
          <w:tcPr>
            <w:tcW w:w="3500" w:type="pct"/>
            <w:shd w:val="clear" w:color="auto" w:fill="F2F2F2"/>
            <w:hideMark/>
          </w:tcPr>
          <w:p w:rsidR="005B1F37" w:rsidRPr="00C42D55" w:rsidRDefault="005B1F37" w:rsidP="00890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КСС светильника по ГОСТ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54350-2011</w:t>
            </w:r>
          </w:p>
        </w:tc>
        <w:tc>
          <w:tcPr>
            <w:tcW w:w="0" w:type="auto"/>
            <w:shd w:val="clear" w:color="auto" w:fill="F2F2F2"/>
            <w:hideMark/>
          </w:tcPr>
          <w:p w:rsidR="005B1F37" w:rsidRPr="00C42D55" w:rsidRDefault="005B1F37" w:rsidP="0089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5B1F37" w:rsidRPr="00C42D55" w:rsidTr="00890CCA">
        <w:tc>
          <w:tcPr>
            <w:tcW w:w="3500" w:type="pct"/>
            <w:shd w:val="clear" w:color="auto" w:fill="auto"/>
            <w:hideMark/>
          </w:tcPr>
          <w:p w:rsidR="005B1F37" w:rsidRPr="00C42D55" w:rsidRDefault="005B1F37" w:rsidP="00890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размеры, В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5B1F37" w:rsidRPr="00C42D55" w:rsidRDefault="00BF333D" w:rsidP="00A2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3D">
              <w:rPr>
                <w:rFonts w:ascii="Times New Roman" w:hAnsi="Times New Roman" w:cs="Times New Roman"/>
                <w:sz w:val="20"/>
                <w:szCs w:val="20"/>
              </w:rPr>
              <w:t>50х591х592</w:t>
            </w:r>
          </w:p>
        </w:tc>
      </w:tr>
      <w:tr w:rsidR="005B1F37" w:rsidRPr="00C42D55" w:rsidTr="00890CCA">
        <w:tc>
          <w:tcPr>
            <w:tcW w:w="3500" w:type="pct"/>
            <w:shd w:val="clear" w:color="auto" w:fill="F2F2F2"/>
            <w:hideMark/>
          </w:tcPr>
          <w:p w:rsidR="005B1F37" w:rsidRPr="00C42D55" w:rsidRDefault="005B1F37" w:rsidP="00890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5B1F37" w:rsidRPr="00C42D55" w:rsidRDefault="005847A3" w:rsidP="0089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5B1F37" w:rsidRPr="00C42D55" w:rsidTr="00890CCA">
        <w:tc>
          <w:tcPr>
            <w:tcW w:w="3500" w:type="pct"/>
            <w:shd w:val="clear" w:color="auto" w:fill="auto"/>
            <w:hideMark/>
          </w:tcPr>
          <w:p w:rsidR="005B1F37" w:rsidRPr="00C42D55" w:rsidRDefault="005B1F37" w:rsidP="00890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5B1F37" w:rsidRPr="00C42D55" w:rsidRDefault="005B1F37" w:rsidP="00A2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A2184B">
              <w:rPr>
                <w:rFonts w:ascii="Times New Roman" w:hAnsi="Times New Roman" w:cs="Times New Roman"/>
                <w:sz w:val="20"/>
                <w:szCs w:val="20"/>
              </w:rPr>
              <w:t xml:space="preserve"> -20</w:t>
            </w: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до +40</w:t>
            </w:r>
          </w:p>
        </w:tc>
      </w:tr>
      <w:tr w:rsidR="005B1F37" w:rsidRPr="00C42D55" w:rsidTr="00890CCA">
        <w:tc>
          <w:tcPr>
            <w:tcW w:w="3500" w:type="pct"/>
            <w:shd w:val="clear" w:color="auto" w:fill="F2F2F2"/>
            <w:hideMark/>
          </w:tcPr>
          <w:p w:rsidR="005B1F37" w:rsidRPr="00C42D55" w:rsidRDefault="005B1F37" w:rsidP="00890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2F2F2"/>
            <w:hideMark/>
          </w:tcPr>
          <w:p w:rsidR="005B1F37" w:rsidRPr="00C42D55" w:rsidRDefault="005B1F37" w:rsidP="0089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УХЛ </w:t>
            </w:r>
            <w:r w:rsidR="00A218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B1F37" w:rsidRPr="00C42D55" w:rsidTr="00890CCA">
        <w:tc>
          <w:tcPr>
            <w:tcW w:w="3500" w:type="pct"/>
            <w:shd w:val="clear" w:color="auto" w:fill="auto"/>
            <w:hideMark/>
          </w:tcPr>
          <w:p w:rsidR="005B1F37" w:rsidRPr="00C42D55" w:rsidRDefault="005B1F37" w:rsidP="00890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shd w:val="clear" w:color="auto" w:fill="auto"/>
            <w:hideMark/>
          </w:tcPr>
          <w:p w:rsidR="005B1F37" w:rsidRPr="00C42D55" w:rsidRDefault="005B1F37" w:rsidP="0089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5B1F37" w:rsidRPr="00C42D55" w:rsidTr="00890CCA">
        <w:tc>
          <w:tcPr>
            <w:tcW w:w="3500" w:type="pct"/>
            <w:shd w:val="clear" w:color="auto" w:fill="F2F2F2"/>
            <w:hideMark/>
          </w:tcPr>
          <w:p w:rsidR="005B1F37" w:rsidRPr="00C42D55" w:rsidRDefault="005B1F37" w:rsidP="00890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Степень защиты IP</w:t>
            </w:r>
          </w:p>
        </w:tc>
        <w:tc>
          <w:tcPr>
            <w:tcW w:w="0" w:type="auto"/>
            <w:shd w:val="clear" w:color="auto" w:fill="F2F2F2"/>
            <w:hideMark/>
          </w:tcPr>
          <w:p w:rsidR="005B1F37" w:rsidRPr="00C42D55" w:rsidRDefault="00A2184B" w:rsidP="0089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5B1F37" w:rsidRPr="00C42D55" w:rsidTr="00890CCA">
        <w:tc>
          <w:tcPr>
            <w:tcW w:w="3500" w:type="pct"/>
            <w:shd w:val="clear" w:color="auto" w:fill="auto"/>
            <w:hideMark/>
          </w:tcPr>
          <w:p w:rsidR="005B1F37" w:rsidRPr="00C42D55" w:rsidRDefault="005B1F37" w:rsidP="00890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Срок службы светильника,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5B1F37" w:rsidRPr="00C42D55" w:rsidRDefault="005B1F37" w:rsidP="0089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</w:tr>
    </w:tbl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BF333D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79375</wp:posOffset>
            </wp:positionV>
            <wp:extent cx="2800350" cy="1981200"/>
            <wp:effectExtent l="19050" t="0" r="0" b="0"/>
            <wp:wrapNone/>
            <wp:docPr id="1" name="Рисунок 1" descr="Сборка ДПО01-35 IP54 трапеция Model (1)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борка ДПО01-35 IP54 трапеция Model (1)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D5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138430</wp:posOffset>
            </wp:positionV>
            <wp:extent cx="1866900" cy="1666875"/>
            <wp:effectExtent l="19050" t="0" r="0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Pr="001A1C79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184B" w:rsidRDefault="00A2184B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1C79" w:rsidRPr="001A1C79">
        <w:rPr>
          <w:rFonts w:ascii="Times New Roman" w:hAnsi="Times New Roman" w:cs="Times New Roman"/>
          <w:sz w:val="24"/>
          <w:szCs w:val="24"/>
        </w:rPr>
        <w:t>Кривая силы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C79" w:rsidRPr="001A1C79">
        <w:rPr>
          <w:rFonts w:ascii="Times New Roman" w:hAnsi="Times New Roman" w:cs="Times New Roman"/>
          <w:sz w:val="24"/>
          <w:szCs w:val="24"/>
        </w:rPr>
        <w:t>Габаритные размеры</w:t>
      </w:r>
    </w:p>
    <w:sectPr w:rsidR="001A1C79" w:rsidRPr="001A1C79" w:rsidSect="00C42D55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1BF"/>
    <w:multiLevelType w:val="multilevel"/>
    <w:tmpl w:val="B4A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9"/>
    <w:rsid w:val="00031303"/>
    <w:rsid w:val="000335A6"/>
    <w:rsid w:val="000C4D03"/>
    <w:rsid w:val="001A0F38"/>
    <w:rsid w:val="001A1C79"/>
    <w:rsid w:val="00392714"/>
    <w:rsid w:val="00424F1A"/>
    <w:rsid w:val="004E06F4"/>
    <w:rsid w:val="00517B3F"/>
    <w:rsid w:val="005847A3"/>
    <w:rsid w:val="005B1F37"/>
    <w:rsid w:val="0064007A"/>
    <w:rsid w:val="00653A05"/>
    <w:rsid w:val="006541B9"/>
    <w:rsid w:val="006B3FBD"/>
    <w:rsid w:val="006E5FAC"/>
    <w:rsid w:val="0074638D"/>
    <w:rsid w:val="007B2AE1"/>
    <w:rsid w:val="009D1DCA"/>
    <w:rsid w:val="00A2184B"/>
    <w:rsid w:val="00A91EBE"/>
    <w:rsid w:val="00BC5663"/>
    <w:rsid w:val="00BE7F4A"/>
    <w:rsid w:val="00BF333D"/>
    <w:rsid w:val="00C42D55"/>
    <w:rsid w:val="00C73615"/>
    <w:rsid w:val="00D3094E"/>
    <w:rsid w:val="00DD7301"/>
    <w:rsid w:val="00E20470"/>
    <w:rsid w:val="00E672DE"/>
    <w:rsid w:val="00ED346E"/>
    <w:rsid w:val="00EF433C"/>
    <w:rsid w:val="00F12A7E"/>
    <w:rsid w:val="00F7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D"/>
  </w:style>
  <w:style w:type="paragraph" w:styleId="1">
    <w:name w:val="heading 1"/>
    <w:basedOn w:val="a"/>
    <w:link w:val="10"/>
    <w:uiPriority w:val="9"/>
    <w:qFormat/>
    <w:rsid w:val="001A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1C79"/>
    <w:rPr>
      <w:b/>
      <w:bCs/>
    </w:rPr>
  </w:style>
  <w:style w:type="character" w:customStyle="1" w:styleId="apple-converted-space">
    <w:name w:val="apple-converted-space"/>
    <w:basedOn w:val="a0"/>
    <w:rsid w:val="001A1C79"/>
  </w:style>
  <w:style w:type="character" w:customStyle="1" w:styleId="30">
    <w:name w:val="Заголовок 3 Знак"/>
    <w:basedOn w:val="a0"/>
    <w:link w:val="3"/>
    <w:uiPriority w:val="9"/>
    <w:semiHidden/>
    <w:rsid w:val="001A1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A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cp:lastPrinted>2016-03-24T13:46:00Z</cp:lastPrinted>
  <dcterms:created xsi:type="dcterms:W3CDTF">2015-12-18T08:43:00Z</dcterms:created>
  <dcterms:modified xsi:type="dcterms:W3CDTF">2016-03-24T13:49:00Z</dcterms:modified>
</cp:coreProperties>
</file>